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F8" w:rsidRDefault="00A411A7" w:rsidP="0026009B">
      <w:pPr>
        <w:jc w:val="center"/>
        <w:rPr>
          <w:b/>
          <w:i/>
          <w:sz w:val="24"/>
          <w:szCs w:val="40"/>
        </w:rPr>
      </w:pPr>
      <w:bookmarkStart w:id="0" w:name="_GoBack"/>
      <w:bookmarkEnd w:id="0"/>
      <w:r w:rsidRPr="00921652">
        <w:rPr>
          <w:b/>
          <w:i/>
          <w:sz w:val="24"/>
          <w:szCs w:val="40"/>
        </w:rPr>
        <w:t>Common</w:t>
      </w:r>
      <w:r w:rsidR="00921652">
        <w:rPr>
          <w:b/>
          <w:i/>
          <w:sz w:val="24"/>
          <w:szCs w:val="40"/>
        </w:rPr>
        <w:t xml:space="preserve"> Core State Standards (CCSS),</w:t>
      </w:r>
      <w:r w:rsidR="00921652" w:rsidRPr="00921652">
        <w:rPr>
          <w:b/>
          <w:i/>
          <w:sz w:val="24"/>
          <w:szCs w:val="40"/>
        </w:rPr>
        <w:t xml:space="preserve"> </w:t>
      </w:r>
      <w:r w:rsidR="00921652">
        <w:rPr>
          <w:b/>
          <w:i/>
          <w:sz w:val="24"/>
          <w:szCs w:val="40"/>
        </w:rPr>
        <w:t>Curriculum Development, and</w:t>
      </w:r>
      <w:r w:rsidRPr="00921652">
        <w:rPr>
          <w:b/>
          <w:i/>
          <w:sz w:val="24"/>
          <w:szCs w:val="40"/>
        </w:rPr>
        <w:t xml:space="preserve"> </w:t>
      </w:r>
    </w:p>
    <w:p w:rsidR="0083406B" w:rsidRPr="00921652" w:rsidRDefault="00B1357E" w:rsidP="0026009B">
      <w:pPr>
        <w:jc w:val="center"/>
        <w:rPr>
          <w:b/>
          <w:i/>
          <w:sz w:val="24"/>
          <w:szCs w:val="40"/>
        </w:rPr>
      </w:pPr>
      <w:r w:rsidRPr="00FF6CF8">
        <w:rPr>
          <w:b/>
          <w:i/>
          <w:color w:val="FF0000"/>
          <w:sz w:val="28"/>
          <w:szCs w:val="40"/>
          <w:highlight w:val="yellow"/>
        </w:rPr>
        <w:t>Standards-Referenced</w:t>
      </w:r>
      <w:r w:rsidR="0083406B" w:rsidRPr="00FF6CF8">
        <w:rPr>
          <w:b/>
          <w:i/>
          <w:color w:val="FF0000"/>
          <w:sz w:val="28"/>
          <w:szCs w:val="40"/>
          <w:highlight w:val="yellow"/>
        </w:rPr>
        <w:t xml:space="preserve"> Reporting</w:t>
      </w:r>
      <w:r w:rsidR="00FF6CF8">
        <w:rPr>
          <w:b/>
          <w:i/>
          <w:sz w:val="24"/>
          <w:szCs w:val="40"/>
        </w:rPr>
        <w:t xml:space="preserve"> System</w:t>
      </w:r>
      <w:r w:rsidR="00921652" w:rsidRPr="00FF6CF8">
        <w:rPr>
          <w:b/>
          <w:i/>
          <w:sz w:val="24"/>
          <w:szCs w:val="40"/>
        </w:rPr>
        <w:t xml:space="preserve"> </w:t>
      </w:r>
      <w:r w:rsidR="00921652">
        <w:rPr>
          <w:b/>
          <w:i/>
          <w:sz w:val="24"/>
          <w:szCs w:val="40"/>
        </w:rPr>
        <w:t xml:space="preserve">(SRR) </w:t>
      </w:r>
      <w:r w:rsidR="00A411A7" w:rsidRPr="00921652">
        <w:rPr>
          <w:b/>
          <w:i/>
          <w:sz w:val="24"/>
          <w:szCs w:val="40"/>
        </w:rPr>
        <w:t>Rollout</w:t>
      </w:r>
      <w:r w:rsidR="00345273" w:rsidRPr="00921652">
        <w:rPr>
          <w:b/>
          <w:i/>
          <w:sz w:val="24"/>
          <w:szCs w:val="40"/>
        </w:rPr>
        <w:t xml:space="preserve"> Timeline</w:t>
      </w:r>
    </w:p>
    <w:p w:rsidR="002A7A64" w:rsidRPr="00FF6CF8" w:rsidRDefault="00D84B73" w:rsidP="0026009B">
      <w:pPr>
        <w:jc w:val="center"/>
        <w:rPr>
          <w:b/>
          <w:i/>
          <w:sz w:val="24"/>
          <w:szCs w:val="40"/>
        </w:rPr>
      </w:pPr>
      <w:r>
        <w:rPr>
          <w:b/>
          <w:i/>
          <w:sz w:val="24"/>
          <w:szCs w:val="40"/>
        </w:rPr>
        <w:t>May 24</w:t>
      </w:r>
      <w:r w:rsidR="00CD2624" w:rsidRPr="00FF6CF8">
        <w:rPr>
          <w:b/>
          <w:i/>
          <w:sz w:val="24"/>
          <w:szCs w:val="40"/>
        </w:rPr>
        <w:t xml:space="preserve">, 2012 </w:t>
      </w:r>
      <w:r w:rsidR="00296B81" w:rsidRPr="00FF6CF8">
        <w:rPr>
          <w:b/>
          <w:i/>
          <w:sz w:val="24"/>
          <w:szCs w:val="40"/>
        </w:rPr>
        <w:t>update</w:t>
      </w:r>
    </w:p>
    <w:p w:rsidR="0083406B" w:rsidRPr="00921652" w:rsidRDefault="0083406B" w:rsidP="0083406B">
      <w:pPr>
        <w:jc w:val="center"/>
        <w:rPr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298"/>
      </w:tblGrid>
      <w:tr w:rsidR="0083406B" w:rsidRPr="00921652" w:rsidTr="00D84B73">
        <w:trPr>
          <w:trHeight w:val="413"/>
        </w:trPr>
        <w:tc>
          <w:tcPr>
            <w:tcW w:w="7218" w:type="dxa"/>
            <w:shd w:val="pct20" w:color="auto" w:fill="auto"/>
          </w:tcPr>
          <w:p w:rsidR="0083406B" w:rsidRPr="00921652" w:rsidRDefault="0026009B" w:rsidP="0083406B">
            <w:pPr>
              <w:jc w:val="center"/>
              <w:rPr>
                <w:szCs w:val="32"/>
              </w:rPr>
            </w:pPr>
            <w:r w:rsidRPr="00921652">
              <w:rPr>
                <w:szCs w:val="32"/>
              </w:rPr>
              <w:t xml:space="preserve">History and Future </w:t>
            </w:r>
            <w:r w:rsidR="0083406B" w:rsidRPr="00921652">
              <w:rPr>
                <w:szCs w:val="32"/>
              </w:rPr>
              <w:t>Action</w:t>
            </w:r>
          </w:p>
        </w:tc>
        <w:tc>
          <w:tcPr>
            <w:tcW w:w="2298" w:type="dxa"/>
            <w:shd w:val="pct20" w:color="auto" w:fill="auto"/>
          </w:tcPr>
          <w:p w:rsidR="0083406B" w:rsidRPr="00921652" w:rsidRDefault="002A7A64" w:rsidP="0083406B">
            <w:pPr>
              <w:jc w:val="center"/>
              <w:rPr>
                <w:szCs w:val="32"/>
              </w:rPr>
            </w:pPr>
            <w:r w:rsidRPr="00921652">
              <w:rPr>
                <w:szCs w:val="32"/>
              </w:rPr>
              <w:t xml:space="preserve">Dates / </w:t>
            </w:r>
            <w:r w:rsidR="0083406B" w:rsidRPr="00921652">
              <w:rPr>
                <w:szCs w:val="32"/>
              </w:rPr>
              <w:t>Timeline</w:t>
            </w:r>
          </w:p>
        </w:tc>
      </w:tr>
      <w:tr w:rsidR="0083406B" w:rsidRPr="00921652" w:rsidTr="00D84B73">
        <w:trPr>
          <w:trHeight w:val="449"/>
        </w:trPr>
        <w:tc>
          <w:tcPr>
            <w:tcW w:w="7218" w:type="dxa"/>
            <w:tcBorders>
              <w:bottom w:val="single" w:sz="4" w:space="0" w:color="000000" w:themeColor="text1"/>
            </w:tcBorders>
          </w:tcPr>
          <w:p w:rsidR="00136D3D" w:rsidRPr="00921652" w:rsidRDefault="00B1357E" w:rsidP="0083406B">
            <w:pPr>
              <w:rPr>
                <w:szCs w:val="28"/>
              </w:rPr>
            </w:pPr>
            <w:r w:rsidRPr="00921652">
              <w:rPr>
                <w:szCs w:val="28"/>
              </w:rPr>
              <w:t>Standards-Referenced</w:t>
            </w:r>
            <w:r w:rsidR="00136D3D" w:rsidRPr="00921652">
              <w:rPr>
                <w:szCs w:val="28"/>
              </w:rPr>
              <w:t xml:space="preserve"> Report Card task force formed involving vertical team (5-12) of 35 teachers &amp; principals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</w:tcPr>
          <w:p w:rsidR="0083406B" w:rsidRPr="00921652" w:rsidRDefault="00136D3D" w:rsidP="00136D3D">
            <w:pPr>
              <w:jc w:val="center"/>
              <w:rPr>
                <w:szCs w:val="28"/>
              </w:rPr>
            </w:pPr>
            <w:r w:rsidRPr="00921652">
              <w:rPr>
                <w:szCs w:val="28"/>
              </w:rPr>
              <w:t xml:space="preserve">2008-09 </w:t>
            </w:r>
          </w:p>
        </w:tc>
      </w:tr>
      <w:tr w:rsidR="0083406B" w:rsidRPr="00921652" w:rsidTr="00D84B73">
        <w:trPr>
          <w:trHeight w:val="546"/>
        </w:trPr>
        <w:tc>
          <w:tcPr>
            <w:tcW w:w="7218" w:type="dxa"/>
            <w:shd w:val="pct20" w:color="auto" w:fill="auto"/>
          </w:tcPr>
          <w:p w:rsidR="0083406B" w:rsidRPr="00921652" w:rsidRDefault="00136D3D" w:rsidP="0083406B">
            <w:pPr>
              <w:rPr>
                <w:i/>
                <w:szCs w:val="28"/>
              </w:rPr>
            </w:pPr>
            <w:r w:rsidRPr="00921652">
              <w:rPr>
                <w:i/>
                <w:szCs w:val="28"/>
              </w:rPr>
              <w:t>Assessment for Learning Project PD Series held involving members of task force, school leaders, ISA leaders, instructional coaches and selected department chairs</w:t>
            </w:r>
          </w:p>
        </w:tc>
        <w:tc>
          <w:tcPr>
            <w:tcW w:w="2298" w:type="dxa"/>
            <w:shd w:val="pct20" w:color="auto" w:fill="auto"/>
          </w:tcPr>
          <w:p w:rsidR="00136D3D" w:rsidRPr="00921652" w:rsidRDefault="00136D3D" w:rsidP="00B1357E">
            <w:pPr>
              <w:jc w:val="center"/>
              <w:rPr>
                <w:szCs w:val="28"/>
              </w:rPr>
            </w:pPr>
            <w:r w:rsidRPr="00921652">
              <w:rPr>
                <w:szCs w:val="28"/>
              </w:rPr>
              <w:t xml:space="preserve">2009-10 </w:t>
            </w:r>
            <w:r w:rsidR="00B1357E" w:rsidRPr="00921652">
              <w:rPr>
                <w:szCs w:val="28"/>
              </w:rPr>
              <w:t>AFL #1</w:t>
            </w:r>
          </w:p>
          <w:p w:rsidR="00B1357E" w:rsidRPr="00921652" w:rsidRDefault="00B1357E" w:rsidP="00136D3D">
            <w:pPr>
              <w:jc w:val="center"/>
              <w:rPr>
                <w:szCs w:val="28"/>
              </w:rPr>
            </w:pPr>
            <w:r w:rsidRPr="00921652">
              <w:rPr>
                <w:szCs w:val="28"/>
              </w:rPr>
              <w:t>2010-11 AFL #2</w:t>
            </w:r>
          </w:p>
          <w:p w:rsidR="00B1357E" w:rsidRDefault="00B1357E" w:rsidP="00136D3D">
            <w:pPr>
              <w:jc w:val="center"/>
              <w:rPr>
                <w:szCs w:val="28"/>
              </w:rPr>
            </w:pPr>
            <w:r w:rsidRPr="00921652">
              <w:rPr>
                <w:szCs w:val="28"/>
              </w:rPr>
              <w:t>2011-12 AFL #3</w:t>
            </w:r>
          </w:p>
          <w:p w:rsidR="00B41B86" w:rsidRPr="00921652" w:rsidRDefault="00B41B86" w:rsidP="00136D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2012-13 AFL #4</w:t>
            </w:r>
          </w:p>
        </w:tc>
      </w:tr>
      <w:tr w:rsidR="0083406B" w:rsidRPr="00921652" w:rsidTr="00D84B73">
        <w:trPr>
          <w:trHeight w:val="560"/>
        </w:trPr>
        <w:tc>
          <w:tcPr>
            <w:tcW w:w="7218" w:type="dxa"/>
            <w:tcBorders>
              <w:bottom w:val="single" w:sz="4" w:space="0" w:color="000000" w:themeColor="text1"/>
            </w:tcBorders>
          </w:tcPr>
          <w:p w:rsidR="0083406B" w:rsidRPr="00921652" w:rsidRDefault="002A7A64" w:rsidP="0083406B">
            <w:pPr>
              <w:rPr>
                <w:szCs w:val="28"/>
              </w:rPr>
            </w:pPr>
            <w:r w:rsidRPr="00921652">
              <w:rPr>
                <w:szCs w:val="28"/>
              </w:rPr>
              <w:t xml:space="preserve">District, </w:t>
            </w:r>
            <w:r w:rsidR="00136D3D" w:rsidRPr="00921652">
              <w:rPr>
                <w:szCs w:val="28"/>
              </w:rPr>
              <w:t>School leaders &amp; Curriculum Vertical Teams l</w:t>
            </w:r>
            <w:r w:rsidRPr="00921652">
              <w:rPr>
                <w:szCs w:val="28"/>
              </w:rPr>
              <w:t>aunch work toward d</w:t>
            </w:r>
            <w:r w:rsidR="00136D3D" w:rsidRPr="00921652">
              <w:rPr>
                <w:szCs w:val="28"/>
              </w:rPr>
              <w:t>eveloping Essential Understandings (EU</w:t>
            </w:r>
            <w:r w:rsidRPr="00921652">
              <w:rPr>
                <w:szCs w:val="28"/>
              </w:rPr>
              <w:t>s)</w:t>
            </w:r>
            <w:r w:rsidR="00921652">
              <w:rPr>
                <w:szCs w:val="28"/>
              </w:rPr>
              <w:t xml:space="preserve"> </w:t>
            </w:r>
            <w:r w:rsidR="00136D3D" w:rsidRPr="00921652">
              <w:rPr>
                <w:szCs w:val="28"/>
              </w:rPr>
              <w:t>in the four core areas by the spring of 2011</w:t>
            </w:r>
            <w:r w:rsidRPr="00921652">
              <w:rPr>
                <w:szCs w:val="28"/>
              </w:rPr>
              <w:t>.  CSIP goal MET.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</w:tcPr>
          <w:p w:rsidR="00136D3D" w:rsidRPr="00921652" w:rsidRDefault="00136D3D" w:rsidP="00136D3D">
            <w:pPr>
              <w:jc w:val="center"/>
              <w:rPr>
                <w:szCs w:val="28"/>
              </w:rPr>
            </w:pPr>
          </w:p>
          <w:p w:rsidR="00136D3D" w:rsidRPr="00921652" w:rsidRDefault="00497393" w:rsidP="00136D3D">
            <w:pPr>
              <w:jc w:val="center"/>
              <w:rPr>
                <w:szCs w:val="28"/>
              </w:rPr>
            </w:pPr>
            <w:r w:rsidRPr="00921652">
              <w:rPr>
                <w:szCs w:val="28"/>
              </w:rPr>
              <w:t xml:space="preserve">2009-10 </w:t>
            </w:r>
            <w:r w:rsidR="00CB1197" w:rsidRPr="00921652">
              <w:rPr>
                <w:szCs w:val="28"/>
              </w:rPr>
              <w:t>– 2010-11</w:t>
            </w:r>
          </w:p>
        </w:tc>
      </w:tr>
      <w:tr w:rsidR="00136D3D" w:rsidRPr="00921652" w:rsidTr="00D84B73">
        <w:trPr>
          <w:trHeight w:val="546"/>
        </w:trPr>
        <w:tc>
          <w:tcPr>
            <w:tcW w:w="7218" w:type="dxa"/>
            <w:shd w:val="pct20" w:color="auto" w:fill="auto"/>
          </w:tcPr>
          <w:p w:rsidR="00136D3D" w:rsidRPr="00921652" w:rsidRDefault="00D03D18" w:rsidP="00497393">
            <w:pPr>
              <w:rPr>
                <w:i/>
                <w:szCs w:val="28"/>
              </w:rPr>
            </w:pPr>
            <w:r w:rsidRPr="00921652">
              <w:rPr>
                <w:i/>
                <w:szCs w:val="28"/>
              </w:rPr>
              <w:t>Standards-Referenced</w:t>
            </w:r>
            <w:r w:rsidR="00136D3D" w:rsidRPr="00921652">
              <w:rPr>
                <w:i/>
                <w:szCs w:val="28"/>
              </w:rPr>
              <w:t xml:space="preserve"> Report Card task force continues in February 2010 </w:t>
            </w:r>
            <w:r w:rsidR="00CB1197" w:rsidRPr="00921652">
              <w:rPr>
                <w:i/>
                <w:szCs w:val="28"/>
              </w:rPr>
              <w:t>monthly</w:t>
            </w:r>
            <w:r w:rsidR="00136D3D" w:rsidRPr="00921652">
              <w:rPr>
                <w:i/>
                <w:szCs w:val="28"/>
              </w:rPr>
              <w:t xml:space="preserve"> meetings through May</w:t>
            </w:r>
          </w:p>
        </w:tc>
        <w:tc>
          <w:tcPr>
            <w:tcW w:w="2298" w:type="dxa"/>
            <w:shd w:val="pct20" w:color="auto" w:fill="auto"/>
          </w:tcPr>
          <w:p w:rsidR="00136D3D" w:rsidRPr="00921652" w:rsidRDefault="00497393" w:rsidP="00497393">
            <w:pPr>
              <w:jc w:val="center"/>
              <w:rPr>
                <w:szCs w:val="28"/>
              </w:rPr>
            </w:pPr>
            <w:r w:rsidRPr="00921652">
              <w:rPr>
                <w:szCs w:val="28"/>
              </w:rPr>
              <w:t xml:space="preserve">2009-10 </w:t>
            </w:r>
            <w:r w:rsidR="00CB1197" w:rsidRPr="00921652">
              <w:rPr>
                <w:szCs w:val="28"/>
              </w:rPr>
              <w:t xml:space="preserve"> &amp; beyond</w:t>
            </w:r>
          </w:p>
        </w:tc>
      </w:tr>
      <w:tr w:rsidR="000F09C7" w:rsidRPr="00921652" w:rsidTr="00D84B73">
        <w:trPr>
          <w:trHeight w:val="546"/>
        </w:trPr>
        <w:tc>
          <w:tcPr>
            <w:tcW w:w="7218" w:type="dxa"/>
            <w:shd w:val="clear" w:color="auto" w:fill="auto"/>
          </w:tcPr>
          <w:p w:rsidR="00921652" w:rsidRPr="00921652" w:rsidRDefault="000F09C7" w:rsidP="000F09C7">
            <w:pPr>
              <w:rPr>
                <w:szCs w:val="28"/>
              </w:rPr>
            </w:pPr>
            <w:r w:rsidRPr="00921652">
              <w:rPr>
                <w:szCs w:val="28"/>
              </w:rPr>
              <w:t xml:space="preserve">Standards-Referenced Report Card </w:t>
            </w:r>
            <w:r w:rsidRPr="00921652">
              <w:rPr>
                <w:b/>
                <w:szCs w:val="28"/>
                <w:u w:val="single"/>
              </w:rPr>
              <w:t xml:space="preserve">piloted </w:t>
            </w:r>
            <w:r w:rsidRPr="00921652">
              <w:rPr>
                <w:szCs w:val="28"/>
              </w:rPr>
              <w:t>in grade 3 (letter grades removed)</w:t>
            </w:r>
            <w:r w:rsidR="00921652">
              <w:rPr>
                <w:szCs w:val="28"/>
              </w:rPr>
              <w:t>; GLEs and CLEs were unwrapped for clarification and understanding of expectations; standards were aligned to EU’s; Curriculum Vertical Team downsized and transitioned to Curriculum Design Team.</w:t>
            </w:r>
          </w:p>
        </w:tc>
        <w:tc>
          <w:tcPr>
            <w:tcW w:w="2298" w:type="dxa"/>
            <w:shd w:val="clear" w:color="auto" w:fill="auto"/>
          </w:tcPr>
          <w:p w:rsidR="000F09C7" w:rsidRPr="00921652" w:rsidRDefault="000F09C7" w:rsidP="000F09C7">
            <w:pPr>
              <w:jc w:val="center"/>
              <w:rPr>
                <w:szCs w:val="28"/>
              </w:rPr>
            </w:pPr>
            <w:r w:rsidRPr="00921652">
              <w:rPr>
                <w:szCs w:val="28"/>
              </w:rPr>
              <w:t xml:space="preserve">2010-11 </w:t>
            </w:r>
          </w:p>
        </w:tc>
      </w:tr>
      <w:tr w:rsidR="00A15B66" w:rsidRPr="00921652" w:rsidTr="00D84B73">
        <w:trPr>
          <w:trHeight w:val="546"/>
        </w:trPr>
        <w:tc>
          <w:tcPr>
            <w:tcW w:w="7218" w:type="dxa"/>
            <w:shd w:val="pct20" w:color="auto" w:fill="auto"/>
          </w:tcPr>
          <w:p w:rsidR="00A15B66" w:rsidRPr="00921652" w:rsidRDefault="00A15B66" w:rsidP="00497393">
            <w:pPr>
              <w:rPr>
                <w:i/>
                <w:szCs w:val="28"/>
              </w:rPr>
            </w:pPr>
            <w:r w:rsidRPr="00921652">
              <w:rPr>
                <w:i/>
                <w:szCs w:val="28"/>
              </w:rPr>
              <w:t>Professional Development Network (PDN)Classroom Formative Assessment &amp; Standards-Based Grading</w:t>
            </w:r>
          </w:p>
        </w:tc>
        <w:tc>
          <w:tcPr>
            <w:tcW w:w="2298" w:type="dxa"/>
            <w:shd w:val="pct20" w:color="auto" w:fill="auto"/>
          </w:tcPr>
          <w:p w:rsidR="00A15B66" w:rsidRPr="00921652" w:rsidRDefault="00A15B66" w:rsidP="00497393">
            <w:pPr>
              <w:jc w:val="center"/>
              <w:rPr>
                <w:szCs w:val="28"/>
              </w:rPr>
            </w:pPr>
            <w:r w:rsidRPr="00921652">
              <w:rPr>
                <w:szCs w:val="28"/>
              </w:rPr>
              <w:t>2010-11 PDN #1</w:t>
            </w:r>
          </w:p>
          <w:p w:rsidR="00A15B66" w:rsidRPr="00921652" w:rsidRDefault="00A15B66" w:rsidP="00497393">
            <w:pPr>
              <w:jc w:val="center"/>
              <w:rPr>
                <w:szCs w:val="28"/>
              </w:rPr>
            </w:pPr>
            <w:r w:rsidRPr="00921652">
              <w:rPr>
                <w:szCs w:val="28"/>
              </w:rPr>
              <w:t>2011-12 PDN #2</w:t>
            </w:r>
          </w:p>
        </w:tc>
      </w:tr>
      <w:tr w:rsidR="00A15B66" w:rsidRPr="00921652" w:rsidTr="00D84B73">
        <w:trPr>
          <w:trHeight w:val="546"/>
        </w:trPr>
        <w:tc>
          <w:tcPr>
            <w:tcW w:w="7218" w:type="dxa"/>
            <w:shd w:val="clear" w:color="auto" w:fill="auto"/>
          </w:tcPr>
          <w:p w:rsidR="00C20D6A" w:rsidRPr="00921652" w:rsidRDefault="00C20D6A" w:rsidP="00C20D6A">
            <w:pPr>
              <w:rPr>
                <w:szCs w:val="28"/>
              </w:rPr>
            </w:pPr>
            <w:r w:rsidRPr="00921652">
              <w:rPr>
                <w:szCs w:val="28"/>
              </w:rPr>
              <w:t xml:space="preserve">Standards- Referenced grading practices </w:t>
            </w:r>
            <w:r w:rsidRPr="00921652">
              <w:rPr>
                <w:b/>
                <w:szCs w:val="28"/>
                <w:u w:val="single"/>
              </w:rPr>
              <w:t xml:space="preserve">piloted </w:t>
            </w:r>
            <w:r w:rsidR="008D0285" w:rsidRPr="00921652">
              <w:rPr>
                <w:szCs w:val="28"/>
              </w:rPr>
              <w:t>in various</w:t>
            </w:r>
            <w:r w:rsidRPr="00921652">
              <w:rPr>
                <w:szCs w:val="28"/>
              </w:rPr>
              <w:t xml:space="preserve"> classrooms grades 5-12 while keeping district staff informed</w:t>
            </w:r>
          </w:p>
        </w:tc>
        <w:tc>
          <w:tcPr>
            <w:tcW w:w="2298" w:type="dxa"/>
            <w:shd w:val="clear" w:color="auto" w:fill="auto"/>
          </w:tcPr>
          <w:p w:rsidR="00A15B66" w:rsidRPr="00921652" w:rsidRDefault="00A15B66" w:rsidP="00497393">
            <w:pPr>
              <w:jc w:val="center"/>
              <w:rPr>
                <w:szCs w:val="28"/>
              </w:rPr>
            </w:pPr>
            <w:r w:rsidRPr="00921652">
              <w:rPr>
                <w:szCs w:val="28"/>
              </w:rPr>
              <w:t>2010-11 &amp; beyond</w:t>
            </w:r>
          </w:p>
        </w:tc>
      </w:tr>
      <w:tr w:rsidR="002A7A64" w:rsidRPr="00921652" w:rsidTr="00D84B73">
        <w:trPr>
          <w:trHeight w:val="546"/>
        </w:trPr>
        <w:tc>
          <w:tcPr>
            <w:tcW w:w="7218" w:type="dxa"/>
            <w:shd w:val="clear" w:color="auto" w:fill="BFBFBF" w:themeFill="background1" w:themeFillShade="BF"/>
          </w:tcPr>
          <w:p w:rsidR="005A0516" w:rsidRDefault="002A7A64" w:rsidP="00497393">
            <w:pPr>
              <w:rPr>
                <w:i/>
                <w:szCs w:val="28"/>
              </w:rPr>
            </w:pPr>
            <w:r w:rsidRPr="00921652">
              <w:rPr>
                <w:i/>
                <w:szCs w:val="28"/>
              </w:rPr>
              <w:t xml:space="preserve">Curriculum Design Team (CDT) formed.  Power Standards </w:t>
            </w:r>
            <w:r w:rsidR="00921652" w:rsidRPr="00921652">
              <w:rPr>
                <w:i/>
                <w:szCs w:val="28"/>
              </w:rPr>
              <w:t xml:space="preserve">identified.  </w:t>
            </w:r>
          </w:p>
          <w:p w:rsidR="005A0516" w:rsidRDefault="005A0516" w:rsidP="00497393">
            <w:pPr>
              <w:rPr>
                <w:szCs w:val="28"/>
              </w:rPr>
            </w:pPr>
            <w:r>
              <w:rPr>
                <w:szCs w:val="28"/>
              </w:rPr>
              <w:t>Conversion from GLEs/CLEs toward Common Core and College Readiness standards</w:t>
            </w:r>
          </w:p>
          <w:p w:rsidR="005A0516" w:rsidRDefault="005A0516" w:rsidP="00497393">
            <w:pPr>
              <w:rPr>
                <w:szCs w:val="28"/>
              </w:rPr>
            </w:pPr>
            <w:r>
              <w:rPr>
                <w:szCs w:val="28"/>
              </w:rPr>
              <w:t>BuildYourOwnCurriculum implemented</w:t>
            </w:r>
          </w:p>
          <w:p w:rsidR="005A0516" w:rsidRPr="005A0516" w:rsidRDefault="005A0516" w:rsidP="00497393">
            <w:pPr>
              <w:rPr>
                <w:szCs w:val="28"/>
              </w:rPr>
            </w:pPr>
            <w:r>
              <w:rPr>
                <w:szCs w:val="28"/>
              </w:rPr>
              <w:t>Acuity assessment implementation 2-8 grades</w:t>
            </w:r>
          </w:p>
          <w:p w:rsidR="002A7A64" w:rsidRPr="00921652" w:rsidRDefault="00921652" w:rsidP="00497393">
            <w:pPr>
              <w:rPr>
                <w:i/>
                <w:szCs w:val="28"/>
              </w:rPr>
            </w:pPr>
            <w:r w:rsidRPr="00921652">
              <w:rPr>
                <w:i/>
                <w:szCs w:val="28"/>
              </w:rPr>
              <w:t>Consensus on scoring scale for report card</w:t>
            </w:r>
          </w:p>
          <w:p w:rsidR="00C20D6A" w:rsidRPr="005A0516" w:rsidRDefault="000F09C7" w:rsidP="000F09C7">
            <w:pPr>
              <w:rPr>
                <w:i/>
                <w:szCs w:val="28"/>
              </w:rPr>
            </w:pPr>
            <w:r w:rsidRPr="00921652">
              <w:rPr>
                <w:szCs w:val="28"/>
              </w:rPr>
              <w:t xml:space="preserve">Standards-Referenced Report Card </w:t>
            </w:r>
            <w:r w:rsidRPr="00921652">
              <w:rPr>
                <w:b/>
                <w:szCs w:val="28"/>
                <w:u w:val="single"/>
              </w:rPr>
              <w:t xml:space="preserve">piloted </w:t>
            </w:r>
            <w:r w:rsidRPr="00921652">
              <w:rPr>
                <w:szCs w:val="28"/>
              </w:rPr>
              <w:t>in grade 4 (letter grades removed)</w:t>
            </w:r>
            <w:r w:rsidR="005A0516">
              <w:rPr>
                <w:i/>
                <w:szCs w:val="28"/>
              </w:rPr>
              <w:t xml:space="preserve">; </w:t>
            </w:r>
            <w:r w:rsidRPr="00921652">
              <w:rPr>
                <w:i/>
                <w:szCs w:val="28"/>
              </w:rPr>
              <w:t xml:space="preserve">Standards-Referenced Report Card </w:t>
            </w:r>
            <w:r w:rsidRPr="00921652">
              <w:rPr>
                <w:b/>
                <w:i/>
                <w:szCs w:val="28"/>
                <w:u w:val="single"/>
              </w:rPr>
              <w:t>developed for grade 5</w:t>
            </w:r>
            <w:r w:rsidR="005A0516">
              <w:rPr>
                <w:i/>
                <w:szCs w:val="28"/>
              </w:rPr>
              <w:t xml:space="preserve">; </w:t>
            </w:r>
            <w:r w:rsidRPr="00921652">
              <w:rPr>
                <w:i/>
                <w:szCs w:val="28"/>
              </w:rPr>
              <w:t xml:space="preserve">Continued development of Standards-Referenced Report Card </w:t>
            </w:r>
            <w:r w:rsidRPr="00921652">
              <w:rPr>
                <w:b/>
                <w:i/>
                <w:szCs w:val="28"/>
                <w:u w:val="single"/>
              </w:rPr>
              <w:t>for grades K-4</w:t>
            </w:r>
            <w:r w:rsidR="006254B4" w:rsidRPr="00921652">
              <w:rPr>
                <w:b/>
                <w:i/>
                <w:szCs w:val="28"/>
                <w:u w:val="single"/>
              </w:rPr>
              <w:t xml:space="preserve"> </w:t>
            </w:r>
            <w:r w:rsidR="006254B4" w:rsidRPr="00921652">
              <w:rPr>
                <w:i/>
                <w:szCs w:val="28"/>
              </w:rPr>
              <w:t>incorporating Common Core State Standards</w:t>
            </w:r>
          </w:p>
        </w:tc>
        <w:tc>
          <w:tcPr>
            <w:tcW w:w="2298" w:type="dxa"/>
            <w:shd w:val="clear" w:color="auto" w:fill="BFBFBF" w:themeFill="background1" w:themeFillShade="BF"/>
          </w:tcPr>
          <w:p w:rsidR="002A7A64" w:rsidRPr="00921652" w:rsidRDefault="000F09C7" w:rsidP="00497393">
            <w:pPr>
              <w:jc w:val="center"/>
              <w:rPr>
                <w:szCs w:val="28"/>
              </w:rPr>
            </w:pPr>
            <w:r w:rsidRPr="00921652">
              <w:rPr>
                <w:szCs w:val="28"/>
              </w:rPr>
              <w:t>Spring 2011</w:t>
            </w:r>
            <w:r w:rsidR="002A7A64" w:rsidRPr="00921652">
              <w:rPr>
                <w:szCs w:val="28"/>
              </w:rPr>
              <w:t xml:space="preserve"> </w:t>
            </w:r>
          </w:p>
          <w:p w:rsidR="002A7A64" w:rsidRPr="00921652" w:rsidRDefault="002A7A64" w:rsidP="00497393">
            <w:pPr>
              <w:jc w:val="center"/>
              <w:rPr>
                <w:szCs w:val="28"/>
              </w:rPr>
            </w:pPr>
            <w:r w:rsidRPr="00921652">
              <w:rPr>
                <w:szCs w:val="28"/>
              </w:rPr>
              <w:t>2011-12</w:t>
            </w:r>
          </w:p>
        </w:tc>
      </w:tr>
      <w:tr w:rsidR="00C20D6A" w:rsidRPr="00921652" w:rsidTr="00D84B73">
        <w:trPr>
          <w:trHeight w:val="560"/>
        </w:trPr>
        <w:tc>
          <w:tcPr>
            <w:tcW w:w="721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20D6A" w:rsidRPr="00921652" w:rsidRDefault="00C20D6A" w:rsidP="00C20D6A">
            <w:pPr>
              <w:rPr>
                <w:b/>
                <w:szCs w:val="28"/>
                <w:u w:val="single"/>
              </w:rPr>
            </w:pPr>
            <w:r w:rsidRPr="00921652">
              <w:rPr>
                <w:szCs w:val="28"/>
              </w:rPr>
              <w:t xml:space="preserve">Standards- Referenced Reporting </w:t>
            </w:r>
            <w:r w:rsidRPr="00921652">
              <w:rPr>
                <w:b/>
                <w:szCs w:val="28"/>
                <w:u w:val="single"/>
              </w:rPr>
              <w:t>grades K-5</w:t>
            </w:r>
            <w:r w:rsidR="006254B4" w:rsidRPr="00921652">
              <w:rPr>
                <w:b/>
                <w:szCs w:val="28"/>
                <w:u w:val="single"/>
              </w:rPr>
              <w:t xml:space="preserve"> </w:t>
            </w:r>
            <w:r w:rsidR="006254B4" w:rsidRPr="00921652">
              <w:rPr>
                <w:szCs w:val="28"/>
              </w:rPr>
              <w:t>incorporating Common Core State Standards</w:t>
            </w:r>
          </w:p>
          <w:p w:rsidR="00C20D6A" w:rsidRDefault="00C20D6A" w:rsidP="00C20D6A">
            <w:pPr>
              <w:rPr>
                <w:b/>
                <w:i/>
                <w:szCs w:val="28"/>
                <w:u w:val="single"/>
              </w:rPr>
            </w:pPr>
            <w:r w:rsidRPr="00921652">
              <w:rPr>
                <w:i/>
                <w:szCs w:val="28"/>
              </w:rPr>
              <w:t>Standards-</w:t>
            </w:r>
            <w:r w:rsidRPr="00921652">
              <w:rPr>
                <w:szCs w:val="28"/>
              </w:rPr>
              <w:t xml:space="preserve"> Referenced</w:t>
            </w:r>
            <w:r w:rsidRPr="00921652">
              <w:rPr>
                <w:i/>
                <w:szCs w:val="28"/>
              </w:rPr>
              <w:t xml:space="preserve"> Report Card </w:t>
            </w:r>
            <w:r w:rsidRPr="00921652">
              <w:rPr>
                <w:b/>
                <w:i/>
                <w:szCs w:val="28"/>
                <w:u w:val="single"/>
              </w:rPr>
              <w:t>developed for grade 6</w:t>
            </w:r>
          </w:p>
          <w:p w:rsidR="005A0516" w:rsidRDefault="005A0516" w:rsidP="005A0516">
            <w:pPr>
              <w:rPr>
                <w:szCs w:val="28"/>
              </w:rPr>
            </w:pPr>
            <w:r>
              <w:rPr>
                <w:szCs w:val="28"/>
              </w:rPr>
              <w:t>Build</w:t>
            </w:r>
            <w:r w:rsidR="00296B81">
              <w:rPr>
                <w:szCs w:val="28"/>
              </w:rPr>
              <w:t xml:space="preserve"> </w:t>
            </w:r>
            <w:r>
              <w:rPr>
                <w:szCs w:val="28"/>
              </w:rPr>
              <w:t>Your</w:t>
            </w:r>
            <w:r w:rsidR="00296B81">
              <w:rPr>
                <w:szCs w:val="28"/>
              </w:rPr>
              <w:t xml:space="preserve"> </w:t>
            </w:r>
            <w:r>
              <w:rPr>
                <w:szCs w:val="28"/>
              </w:rPr>
              <w:t>Own</w:t>
            </w:r>
            <w:r w:rsidR="00296B81">
              <w:rPr>
                <w:szCs w:val="28"/>
              </w:rPr>
              <w:t xml:space="preserve"> </w:t>
            </w:r>
            <w:r>
              <w:rPr>
                <w:szCs w:val="28"/>
              </w:rPr>
              <w:t>Curriculum implementation year two</w:t>
            </w:r>
          </w:p>
          <w:p w:rsidR="005A0516" w:rsidRDefault="005A0516" w:rsidP="00C20D6A">
            <w:pPr>
              <w:rPr>
                <w:szCs w:val="28"/>
              </w:rPr>
            </w:pPr>
            <w:r>
              <w:rPr>
                <w:szCs w:val="28"/>
              </w:rPr>
              <w:t>Acuity assessment implementation  in 2-8 grades year two</w:t>
            </w:r>
          </w:p>
          <w:p w:rsidR="00B41B86" w:rsidRPr="005A0516" w:rsidRDefault="00B41B86" w:rsidP="00C20D6A">
            <w:pPr>
              <w:rPr>
                <w:szCs w:val="28"/>
              </w:rPr>
            </w:pPr>
            <w:r>
              <w:rPr>
                <w:szCs w:val="28"/>
              </w:rPr>
              <w:t>Bea McGarvey Staff Development K-12 Year One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20D6A" w:rsidRPr="00921652" w:rsidRDefault="00C20D6A" w:rsidP="00C20D6A">
            <w:pPr>
              <w:jc w:val="center"/>
              <w:rPr>
                <w:szCs w:val="28"/>
              </w:rPr>
            </w:pPr>
            <w:r w:rsidRPr="00921652">
              <w:rPr>
                <w:szCs w:val="28"/>
              </w:rPr>
              <w:t>2012-13</w:t>
            </w:r>
          </w:p>
        </w:tc>
      </w:tr>
      <w:tr w:rsidR="00A15B66" w:rsidRPr="00921652" w:rsidTr="00D84B73">
        <w:trPr>
          <w:trHeight w:val="546"/>
        </w:trPr>
        <w:tc>
          <w:tcPr>
            <w:tcW w:w="7218" w:type="dxa"/>
            <w:shd w:val="clear" w:color="auto" w:fill="BFBFBF" w:themeFill="background1" w:themeFillShade="BF"/>
          </w:tcPr>
          <w:p w:rsidR="006254B4" w:rsidRPr="00921652" w:rsidRDefault="00A15B66" w:rsidP="006254B4">
            <w:pPr>
              <w:rPr>
                <w:i/>
                <w:szCs w:val="28"/>
              </w:rPr>
            </w:pPr>
            <w:r w:rsidRPr="00921652">
              <w:rPr>
                <w:i/>
                <w:szCs w:val="28"/>
              </w:rPr>
              <w:t>Standards-Refere</w:t>
            </w:r>
            <w:r w:rsidR="005E1DCC" w:rsidRPr="00921652">
              <w:rPr>
                <w:i/>
                <w:szCs w:val="28"/>
              </w:rPr>
              <w:t xml:space="preserve">nced Report Cards in </w:t>
            </w:r>
            <w:r w:rsidR="005E1DCC" w:rsidRPr="00921652">
              <w:rPr>
                <w:b/>
                <w:i/>
                <w:szCs w:val="28"/>
                <w:u w:val="single"/>
              </w:rPr>
              <w:t>all grades K</w:t>
            </w:r>
            <w:r w:rsidR="006254B4" w:rsidRPr="00921652">
              <w:rPr>
                <w:b/>
                <w:i/>
                <w:szCs w:val="28"/>
                <w:u w:val="single"/>
              </w:rPr>
              <w:t>-6</w:t>
            </w:r>
            <w:r w:rsidRPr="00921652">
              <w:rPr>
                <w:i/>
                <w:szCs w:val="28"/>
              </w:rPr>
              <w:t xml:space="preserve"> in all courses</w:t>
            </w:r>
            <w:r w:rsidR="006254B4" w:rsidRPr="00921652">
              <w:rPr>
                <w:i/>
                <w:szCs w:val="28"/>
              </w:rPr>
              <w:t xml:space="preserve"> incorporating Common Core State Standards</w:t>
            </w:r>
          </w:p>
          <w:p w:rsidR="00A15B66" w:rsidRDefault="005E1DCC" w:rsidP="006254B4">
            <w:pPr>
              <w:rPr>
                <w:b/>
                <w:i/>
                <w:szCs w:val="28"/>
                <w:u w:val="single"/>
              </w:rPr>
            </w:pPr>
            <w:r w:rsidRPr="00921652">
              <w:rPr>
                <w:i/>
                <w:szCs w:val="28"/>
              </w:rPr>
              <w:t xml:space="preserve"> </w:t>
            </w:r>
            <w:r w:rsidR="006254B4" w:rsidRPr="00921652">
              <w:rPr>
                <w:i/>
                <w:szCs w:val="28"/>
              </w:rPr>
              <w:t>Standards-</w:t>
            </w:r>
            <w:r w:rsidR="006254B4" w:rsidRPr="00921652">
              <w:rPr>
                <w:szCs w:val="28"/>
              </w:rPr>
              <w:t>Referenced</w:t>
            </w:r>
            <w:r w:rsidR="006254B4" w:rsidRPr="00921652">
              <w:rPr>
                <w:i/>
                <w:szCs w:val="28"/>
              </w:rPr>
              <w:t xml:space="preserve"> Report Card </w:t>
            </w:r>
            <w:r w:rsidR="006254B4" w:rsidRPr="00921652">
              <w:rPr>
                <w:b/>
                <w:i/>
                <w:szCs w:val="28"/>
                <w:u w:val="single"/>
              </w:rPr>
              <w:t>developed for grades 7-</w:t>
            </w:r>
            <w:r w:rsidR="00D2128E">
              <w:rPr>
                <w:b/>
                <w:i/>
                <w:szCs w:val="28"/>
                <w:u w:val="single"/>
              </w:rPr>
              <w:t>8</w:t>
            </w:r>
          </w:p>
          <w:p w:rsidR="00D2128E" w:rsidRPr="00D2128E" w:rsidRDefault="00D2128E" w:rsidP="006254B4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Preliminary planning to develop for grades 9-12</w:t>
            </w:r>
          </w:p>
        </w:tc>
        <w:tc>
          <w:tcPr>
            <w:tcW w:w="2298" w:type="dxa"/>
            <w:shd w:val="clear" w:color="auto" w:fill="BFBFBF" w:themeFill="background1" w:themeFillShade="BF"/>
          </w:tcPr>
          <w:p w:rsidR="00A15B66" w:rsidRPr="00921652" w:rsidRDefault="005E1DCC" w:rsidP="00CB1197">
            <w:pPr>
              <w:jc w:val="center"/>
              <w:rPr>
                <w:i/>
                <w:szCs w:val="28"/>
              </w:rPr>
            </w:pPr>
            <w:r w:rsidRPr="00921652">
              <w:rPr>
                <w:i/>
                <w:szCs w:val="28"/>
              </w:rPr>
              <w:t>2013</w:t>
            </w:r>
            <w:r w:rsidR="00A15B66" w:rsidRPr="00921652">
              <w:rPr>
                <w:i/>
                <w:szCs w:val="28"/>
              </w:rPr>
              <w:t>-1</w:t>
            </w:r>
            <w:r w:rsidRPr="00921652">
              <w:rPr>
                <w:i/>
                <w:szCs w:val="28"/>
              </w:rPr>
              <w:t>4</w:t>
            </w:r>
          </w:p>
        </w:tc>
      </w:tr>
      <w:tr w:rsidR="00A15B66" w:rsidRPr="00921652" w:rsidTr="00D84B73">
        <w:trPr>
          <w:trHeight w:val="560"/>
        </w:trPr>
        <w:tc>
          <w:tcPr>
            <w:tcW w:w="7218" w:type="dxa"/>
            <w:tcBorders>
              <w:bottom w:val="single" w:sz="4" w:space="0" w:color="000000" w:themeColor="text1"/>
            </w:tcBorders>
          </w:tcPr>
          <w:p w:rsidR="00D2128E" w:rsidRDefault="006254B4" w:rsidP="0083406B">
            <w:pPr>
              <w:rPr>
                <w:i/>
                <w:szCs w:val="28"/>
              </w:rPr>
            </w:pPr>
            <w:r w:rsidRPr="00921652">
              <w:rPr>
                <w:i/>
                <w:szCs w:val="28"/>
              </w:rPr>
              <w:t xml:space="preserve">Standards-Referenced Report Cards in </w:t>
            </w:r>
            <w:r w:rsidR="00D2128E">
              <w:rPr>
                <w:b/>
                <w:i/>
                <w:szCs w:val="28"/>
                <w:u w:val="single"/>
              </w:rPr>
              <w:t>all course</w:t>
            </w:r>
            <w:r w:rsidR="00D84B73">
              <w:rPr>
                <w:b/>
                <w:i/>
                <w:szCs w:val="28"/>
                <w:u w:val="single"/>
              </w:rPr>
              <w:t>s</w:t>
            </w:r>
            <w:r w:rsidRPr="00921652">
              <w:rPr>
                <w:b/>
                <w:i/>
                <w:szCs w:val="28"/>
                <w:u w:val="single"/>
              </w:rPr>
              <w:t xml:space="preserve"> K</w:t>
            </w:r>
            <w:r w:rsidR="00D2128E">
              <w:rPr>
                <w:b/>
                <w:i/>
                <w:szCs w:val="28"/>
                <w:u w:val="single"/>
              </w:rPr>
              <w:t>-8</w:t>
            </w:r>
            <w:r w:rsidR="00D2128E">
              <w:rPr>
                <w:i/>
                <w:szCs w:val="28"/>
              </w:rPr>
              <w:t xml:space="preserve"> </w:t>
            </w:r>
          </w:p>
          <w:p w:rsidR="00A15B66" w:rsidRDefault="00D2128E" w:rsidP="0083406B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I</w:t>
            </w:r>
            <w:r w:rsidR="006254B4" w:rsidRPr="00921652">
              <w:rPr>
                <w:i/>
                <w:szCs w:val="28"/>
              </w:rPr>
              <w:t>ncorporating C</w:t>
            </w:r>
            <w:r>
              <w:rPr>
                <w:i/>
                <w:szCs w:val="28"/>
              </w:rPr>
              <w:t>ommon Core State Standards (7-8</w:t>
            </w:r>
            <w:r w:rsidR="006254B4" w:rsidRPr="00921652">
              <w:rPr>
                <w:i/>
                <w:szCs w:val="28"/>
              </w:rPr>
              <w:t xml:space="preserve"> providing dual reporting)</w:t>
            </w:r>
          </w:p>
          <w:p w:rsidR="00D2128E" w:rsidRPr="00921652" w:rsidRDefault="00D2128E" w:rsidP="0083406B">
            <w:pPr>
              <w:rPr>
                <w:i/>
                <w:szCs w:val="28"/>
              </w:rPr>
            </w:pPr>
            <w:r w:rsidRPr="00921652">
              <w:rPr>
                <w:i/>
                <w:szCs w:val="28"/>
              </w:rPr>
              <w:t>Standards-</w:t>
            </w:r>
            <w:r w:rsidRPr="00921652">
              <w:rPr>
                <w:szCs w:val="28"/>
              </w:rPr>
              <w:t>Referenced</w:t>
            </w:r>
            <w:r w:rsidRPr="00921652">
              <w:rPr>
                <w:i/>
                <w:szCs w:val="28"/>
              </w:rPr>
              <w:t xml:space="preserve"> Report Card </w:t>
            </w:r>
            <w:r w:rsidRPr="00921652">
              <w:rPr>
                <w:b/>
                <w:i/>
                <w:szCs w:val="28"/>
                <w:u w:val="single"/>
              </w:rPr>
              <w:t xml:space="preserve">developed for grades </w:t>
            </w:r>
            <w:r>
              <w:rPr>
                <w:b/>
                <w:i/>
                <w:szCs w:val="28"/>
                <w:u w:val="single"/>
              </w:rPr>
              <w:t>9-12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</w:tcPr>
          <w:p w:rsidR="00A15B66" w:rsidRPr="00921652" w:rsidRDefault="006254B4" w:rsidP="00CB1197">
            <w:pPr>
              <w:jc w:val="center"/>
              <w:rPr>
                <w:i/>
                <w:szCs w:val="28"/>
              </w:rPr>
            </w:pPr>
            <w:r w:rsidRPr="00921652">
              <w:rPr>
                <w:i/>
                <w:szCs w:val="28"/>
              </w:rPr>
              <w:t>2014-15</w:t>
            </w:r>
          </w:p>
        </w:tc>
      </w:tr>
      <w:tr w:rsidR="00A15B66" w:rsidRPr="00921652" w:rsidTr="00D84B73">
        <w:trPr>
          <w:trHeight w:val="305"/>
        </w:trPr>
        <w:tc>
          <w:tcPr>
            <w:tcW w:w="7218" w:type="dxa"/>
            <w:shd w:val="pct20" w:color="auto" w:fill="auto"/>
          </w:tcPr>
          <w:p w:rsidR="00A15B66" w:rsidRDefault="00D2128E" w:rsidP="00A15B66">
            <w:pPr>
              <w:rPr>
                <w:b/>
                <w:i/>
                <w:color w:val="FF0000"/>
                <w:szCs w:val="28"/>
              </w:rPr>
            </w:pPr>
            <w:r w:rsidRPr="003D6AB7">
              <w:rPr>
                <w:b/>
                <w:i/>
                <w:color w:val="FF0000"/>
                <w:szCs w:val="28"/>
              </w:rPr>
              <w:t>Ray-Pec School District is fully implementing a Standards-Referenced Reporting System and effective grading practices K-12 / All Staff</w:t>
            </w:r>
          </w:p>
          <w:p w:rsidR="00D84B73" w:rsidRPr="003D6AB7" w:rsidRDefault="00D84B73" w:rsidP="00A15B66">
            <w:pPr>
              <w:rPr>
                <w:b/>
                <w:i/>
                <w:color w:val="FF0000"/>
                <w:szCs w:val="28"/>
              </w:rPr>
            </w:pPr>
            <w:r>
              <w:rPr>
                <w:b/>
                <w:i/>
                <w:color w:val="FF0000"/>
                <w:szCs w:val="28"/>
              </w:rPr>
              <w:t>*9-12 will have a dual reporting system to honor post-secondary institutions</w:t>
            </w:r>
          </w:p>
        </w:tc>
        <w:tc>
          <w:tcPr>
            <w:tcW w:w="2298" w:type="dxa"/>
            <w:shd w:val="pct20" w:color="auto" w:fill="auto"/>
          </w:tcPr>
          <w:p w:rsidR="00D2128E" w:rsidRPr="00D2128E" w:rsidRDefault="00D2128E" w:rsidP="00A15B66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>2015-16</w:t>
            </w:r>
          </w:p>
          <w:p w:rsidR="00A15B66" w:rsidRPr="00921652" w:rsidRDefault="00A15B66" w:rsidP="00D2128E">
            <w:pPr>
              <w:rPr>
                <w:szCs w:val="28"/>
              </w:rPr>
            </w:pPr>
          </w:p>
        </w:tc>
      </w:tr>
      <w:tr w:rsidR="00A15B66" w:rsidRPr="00921652" w:rsidTr="00D84B73">
        <w:trPr>
          <w:trHeight w:val="560"/>
        </w:trPr>
        <w:tc>
          <w:tcPr>
            <w:tcW w:w="7218" w:type="dxa"/>
            <w:shd w:val="pct20" w:color="auto" w:fill="auto"/>
          </w:tcPr>
          <w:p w:rsidR="003D6AB7" w:rsidRDefault="00D07AF5" w:rsidP="00FA2726">
            <w:pPr>
              <w:rPr>
                <w:b/>
                <w:color w:val="00B0F0"/>
                <w:sz w:val="24"/>
                <w:szCs w:val="28"/>
              </w:rPr>
            </w:pPr>
            <w:r w:rsidRPr="003D6AB7">
              <w:rPr>
                <w:b/>
                <w:color w:val="00B0F0"/>
                <w:sz w:val="24"/>
                <w:szCs w:val="28"/>
              </w:rPr>
              <w:t xml:space="preserve">Communications </w:t>
            </w:r>
            <w:r w:rsidR="00A15B66" w:rsidRPr="003D6AB7">
              <w:rPr>
                <w:b/>
                <w:color w:val="00B0F0"/>
                <w:sz w:val="24"/>
                <w:szCs w:val="28"/>
              </w:rPr>
              <w:t xml:space="preserve">to include </w:t>
            </w:r>
            <w:r w:rsidRPr="003D6AB7">
              <w:rPr>
                <w:b/>
                <w:color w:val="00B0F0"/>
                <w:sz w:val="24"/>
                <w:szCs w:val="28"/>
              </w:rPr>
              <w:t xml:space="preserve">all appropriate stakeholders.  </w:t>
            </w:r>
          </w:p>
          <w:p w:rsidR="00A15B66" w:rsidRPr="003D6AB7" w:rsidRDefault="00D07AF5" w:rsidP="00FA2726">
            <w:pPr>
              <w:rPr>
                <w:b/>
                <w:color w:val="00B0F0"/>
                <w:sz w:val="24"/>
                <w:szCs w:val="28"/>
              </w:rPr>
            </w:pPr>
            <w:r w:rsidRPr="003D6AB7">
              <w:rPr>
                <w:b/>
                <w:color w:val="00B0F0"/>
                <w:sz w:val="24"/>
                <w:szCs w:val="28"/>
              </w:rPr>
              <w:t>FAQ posted to web no later than May 2012</w:t>
            </w:r>
          </w:p>
        </w:tc>
        <w:tc>
          <w:tcPr>
            <w:tcW w:w="2298" w:type="dxa"/>
            <w:shd w:val="pct20" w:color="auto" w:fill="auto"/>
          </w:tcPr>
          <w:p w:rsidR="00A15B66" w:rsidRPr="00921652" w:rsidRDefault="00A15B66" w:rsidP="00A15B66">
            <w:pPr>
              <w:jc w:val="center"/>
              <w:rPr>
                <w:szCs w:val="28"/>
              </w:rPr>
            </w:pPr>
            <w:r w:rsidRPr="00921652">
              <w:rPr>
                <w:szCs w:val="28"/>
              </w:rPr>
              <w:t>On-going</w:t>
            </w:r>
          </w:p>
        </w:tc>
      </w:tr>
    </w:tbl>
    <w:p w:rsidR="0083406B" w:rsidRPr="00921652" w:rsidRDefault="0083406B">
      <w:pPr>
        <w:rPr>
          <w:sz w:val="20"/>
        </w:rPr>
      </w:pPr>
    </w:p>
    <w:p w:rsidR="00FA148A" w:rsidRPr="00D07AF5" w:rsidRDefault="00FA148A">
      <w:pPr>
        <w:rPr>
          <w:sz w:val="4"/>
        </w:rPr>
      </w:pPr>
    </w:p>
    <w:p w:rsidR="00FA148A" w:rsidRPr="00921652" w:rsidRDefault="00D84B73">
      <w:r>
        <w:t>May 24</w:t>
      </w:r>
      <w:r w:rsidR="00CD2624">
        <w:t xml:space="preserve">, </w:t>
      </w:r>
      <w:r w:rsidR="009D17DE">
        <w:t>2012</w:t>
      </w:r>
      <w:r w:rsidR="00FA148A" w:rsidRPr="00921652">
        <w:t xml:space="preserve"> UPDATE</w:t>
      </w:r>
    </w:p>
    <w:sectPr w:rsidR="00FA148A" w:rsidRPr="00921652" w:rsidSect="00D07AF5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6B"/>
    <w:rsid w:val="00055DF7"/>
    <w:rsid w:val="000A65BF"/>
    <w:rsid w:val="000F09C7"/>
    <w:rsid w:val="00136D3D"/>
    <w:rsid w:val="0017612C"/>
    <w:rsid w:val="0026009B"/>
    <w:rsid w:val="002938CF"/>
    <w:rsid w:val="00296B81"/>
    <w:rsid w:val="00296BBE"/>
    <w:rsid w:val="002A7A64"/>
    <w:rsid w:val="00345273"/>
    <w:rsid w:val="003A42C4"/>
    <w:rsid w:val="003D6AB7"/>
    <w:rsid w:val="0041779C"/>
    <w:rsid w:val="00497393"/>
    <w:rsid w:val="005578D8"/>
    <w:rsid w:val="005A0516"/>
    <w:rsid w:val="005B7C68"/>
    <w:rsid w:val="005C6BBD"/>
    <w:rsid w:val="005E1DCC"/>
    <w:rsid w:val="006254B4"/>
    <w:rsid w:val="006A210F"/>
    <w:rsid w:val="006A4DB7"/>
    <w:rsid w:val="00781C65"/>
    <w:rsid w:val="008271C8"/>
    <w:rsid w:val="0083406B"/>
    <w:rsid w:val="00836E19"/>
    <w:rsid w:val="008D0285"/>
    <w:rsid w:val="00921652"/>
    <w:rsid w:val="00990437"/>
    <w:rsid w:val="009D17DE"/>
    <w:rsid w:val="00A035BD"/>
    <w:rsid w:val="00A15A48"/>
    <w:rsid w:val="00A15B66"/>
    <w:rsid w:val="00A411A7"/>
    <w:rsid w:val="00AC3BEE"/>
    <w:rsid w:val="00B02C9D"/>
    <w:rsid w:val="00B1357E"/>
    <w:rsid w:val="00B41B86"/>
    <w:rsid w:val="00C20D6A"/>
    <w:rsid w:val="00C2529C"/>
    <w:rsid w:val="00C751A3"/>
    <w:rsid w:val="00CB1197"/>
    <w:rsid w:val="00CD2624"/>
    <w:rsid w:val="00D03D18"/>
    <w:rsid w:val="00D07AF5"/>
    <w:rsid w:val="00D2128E"/>
    <w:rsid w:val="00D2490B"/>
    <w:rsid w:val="00D26861"/>
    <w:rsid w:val="00D84B73"/>
    <w:rsid w:val="00DC5376"/>
    <w:rsid w:val="00EC6852"/>
    <w:rsid w:val="00F2265E"/>
    <w:rsid w:val="00FA148A"/>
    <w:rsid w:val="00FA2726"/>
    <w:rsid w:val="00FE2EB7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0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0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Raymore-Peculiar School District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Ashleigh Sandifer</cp:lastModifiedBy>
  <cp:revision>2</cp:revision>
  <cp:lastPrinted>2012-11-20T21:27:00Z</cp:lastPrinted>
  <dcterms:created xsi:type="dcterms:W3CDTF">2013-04-02T15:05:00Z</dcterms:created>
  <dcterms:modified xsi:type="dcterms:W3CDTF">2013-04-02T15:05:00Z</dcterms:modified>
</cp:coreProperties>
</file>